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23F8" w14:textId="3925AA48" w:rsidR="00F45B64" w:rsidRDefault="009B128D" w:rsidP="000D4D50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Swellen</w:t>
      </w:r>
      <w:r w:rsidR="006A5F35">
        <w:rPr>
          <w:b/>
          <w:sz w:val="28"/>
          <w:szCs w:val="28"/>
        </w:rPr>
        <w:t>dam Agricultural Show 2</w:t>
      </w:r>
      <w:r w:rsidR="00CA337E">
        <w:rPr>
          <w:b/>
          <w:sz w:val="28"/>
          <w:szCs w:val="28"/>
        </w:rPr>
        <w:t>7</w:t>
      </w:r>
      <w:r w:rsidR="006A5F35">
        <w:rPr>
          <w:b/>
          <w:sz w:val="28"/>
          <w:szCs w:val="28"/>
        </w:rPr>
        <w:t xml:space="preserve"> Feb – 2</w:t>
      </w:r>
      <w:r w:rsidR="00CA337E">
        <w:rPr>
          <w:b/>
          <w:sz w:val="28"/>
          <w:szCs w:val="28"/>
        </w:rPr>
        <w:t>9 Feb</w:t>
      </w:r>
      <w:r>
        <w:rPr>
          <w:b/>
          <w:sz w:val="28"/>
          <w:szCs w:val="28"/>
        </w:rPr>
        <w:t xml:space="preserve"> 20</w:t>
      </w:r>
      <w:r w:rsidR="00666CCD">
        <w:rPr>
          <w:b/>
          <w:sz w:val="28"/>
          <w:szCs w:val="28"/>
        </w:rPr>
        <w:t>20</w:t>
      </w:r>
    </w:p>
    <w:p w14:paraId="1272F289" w14:textId="55E90ED1" w:rsidR="009B128D" w:rsidRDefault="009B128D" w:rsidP="000D4D50">
      <w:pPr>
        <w:pBdr>
          <w:bottom w:val="single" w:sz="6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Complete application form and return no later than 31 January 20</w:t>
      </w:r>
      <w:r w:rsidR="00666CCD">
        <w:rPr>
          <w:i/>
          <w:sz w:val="28"/>
          <w:szCs w:val="28"/>
        </w:rPr>
        <w:t>20</w:t>
      </w:r>
    </w:p>
    <w:p w14:paraId="343641FA" w14:textId="30D31B5A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APPLICATION FORM:  </w:t>
      </w:r>
      <w:r>
        <w:rPr>
          <w:sz w:val="28"/>
          <w:szCs w:val="28"/>
        </w:rPr>
        <w:t>Mark stall required:</w:t>
      </w:r>
    </w:p>
    <w:p w14:paraId="7C6B0606" w14:textId="72E19EC4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Inside stall:  In hall with elect. (3mx3m) R</w:t>
      </w:r>
      <w:proofErr w:type="gramStart"/>
      <w:r w:rsidR="00666CCD">
        <w:rPr>
          <w:sz w:val="28"/>
          <w:szCs w:val="28"/>
        </w:rPr>
        <w:t>70</w:t>
      </w:r>
      <w:r>
        <w:rPr>
          <w:sz w:val="28"/>
          <w:szCs w:val="28"/>
        </w:rPr>
        <w:t>0  …</w:t>
      </w:r>
      <w:proofErr w:type="gramEnd"/>
      <w:r>
        <w:rPr>
          <w:sz w:val="28"/>
          <w:szCs w:val="28"/>
        </w:rPr>
        <w:t>………………………………………………..</w:t>
      </w:r>
    </w:p>
    <w:p w14:paraId="41BE1424" w14:textId="6A1E1BD5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Outside stall:  Against fence, with elect.  (6mx6m</w:t>
      </w:r>
      <w:proofErr w:type="gramStart"/>
      <w:r>
        <w:rPr>
          <w:sz w:val="28"/>
          <w:szCs w:val="28"/>
        </w:rPr>
        <w:t>)  R</w:t>
      </w:r>
      <w:proofErr w:type="gramEnd"/>
      <w:r>
        <w:rPr>
          <w:sz w:val="28"/>
          <w:szCs w:val="28"/>
        </w:rPr>
        <w:t>6</w:t>
      </w:r>
      <w:r w:rsidR="00666CCD">
        <w:rPr>
          <w:sz w:val="28"/>
          <w:szCs w:val="28"/>
        </w:rPr>
        <w:t>5</w:t>
      </w:r>
      <w:r>
        <w:rPr>
          <w:sz w:val="28"/>
          <w:szCs w:val="28"/>
        </w:rPr>
        <w:t>0  …………………………………</w:t>
      </w:r>
    </w:p>
    <w:p w14:paraId="214FAE06" w14:textId="561F5558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Informal:  No elect.  (6mx6m</w:t>
      </w:r>
      <w:proofErr w:type="gramStart"/>
      <w:r>
        <w:rPr>
          <w:sz w:val="28"/>
          <w:szCs w:val="28"/>
        </w:rPr>
        <w:t>)  R</w:t>
      </w:r>
      <w:proofErr w:type="gramEnd"/>
      <w:r w:rsidR="00666CCD">
        <w:rPr>
          <w:sz w:val="28"/>
          <w:szCs w:val="28"/>
        </w:rPr>
        <w:t>6</w:t>
      </w:r>
      <w:r>
        <w:rPr>
          <w:sz w:val="28"/>
          <w:szCs w:val="28"/>
        </w:rPr>
        <w:t>00  ………………………………………………………………..</w:t>
      </w:r>
    </w:p>
    <w:p w14:paraId="7D8CF8B2" w14:textId="7C043C5C" w:rsidR="009B128D" w:rsidRDefault="006A5F35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Food </w:t>
      </w:r>
      <w:proofErr w:type="gramStart"/>
      <w:r>
        <w:rPr>
          <w:sz w:val="28"/>
          <w:szCs w:val="28"/>
        </w:rPr>
        <w:t>Court</w:t>
      </w:r>
      <w:r w:rsidR="009B128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  <w:r w:rsidR="009B128D">
        <w:rPr>
          <w:sz w:val="28"/>
          <w:szCs w:val="28"/>
        </w:rPr>
        <w:t>with elect. (6mx6m</w:t>
      </w:r>
      <w:proofErr w:type="gramStart"/>
      <w:r w:rsidR="009B128D">
        <w:rPr>
          <w:sz w:val="28"/>
          <w:szCs w:val="28"/>
        </w:rPr>
        <w:t>)  R</w:t>
      </w:r>
      <w:proofErr w:type="gramEnd"/>
      <w:r w:rsidR="00666CCD">
        <w:rPr>
          <w:sz w:val="28"/>
          <w:szCs w:val="28"/>
        </w:rPr>
        <w:t>9</w:t>
      </w:r>
      <w:r w:rsidR="009B128D">
        <w:rPr>
          <w:sz w:val="28"/>
          <w:szCs w:val="28"/>
        </w:rPr>
        <w:t>00  ………………………</w:t>
      </w:r>
      <w:r>
        <w:rPr>
          <w:sz w:val="28"/>
          <w:szCs w:val="28"/>
        </w:rPr>
        <w:t>…………………………………</w:t>
      </w:r>
    </w:p>
    <w:p w14:paraId="121C47B3" w14:textId="03531DFE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Name and Surname:  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97CC9B6" w14:textId="211BFC57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Name of Stall:  ………………………………………………………………………………………………….</w:t>
      </w:r>
    </w:p>
    <w:p w14:paraId="2A873C2B" w14:textId="22DCA9F4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Description of Products</w:t>
      </w:r>
      <w:r w:rsidR="006A5F35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r w:rsidR="006A5F35">
        <w:rPr>
          <w:sz w:val="28"/>
          <w:szCs w:val="28"/>
        </w:rPr>
        <w:t>…………………………………………………………………………………</w:t>
      </w:r>
    </w:p>
    <w:p w14:paraId="3B9999FA" w14:textId="6172E5BC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Contact Number:  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797A3C94" w14:textId="343417AC" w:rsidR="009B128D" w:rsidRDefault="009B128D" w:rsidP="000D4D50">
      <w:pPr>
        <w:pBdr>
          <w:bottom w:val="single" w:sz="6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E-Mail 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4D7CE153" w14:textId="0E401FF4" w:rsidR="009B128D" w:rsidRDefault="009B128D" w:rsidP="000D4D5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Successful applicants will receive banking details and rules no later than 31 January 20</w:t>
      </w:r>
      <w:r w:rsidR="00666CCD">
        <w:rPr>
          <w:sz w:val="24"/>
          <w:szCs w:val="24"/>
        </w:rPr>
        <w:t>20</w:t>
      </w:r>
    </w:p>
    <w:p w14:paraId="04A25FC8" w14:textId="0B79EAAB" w:rsidR="009B128D" w:rsidRDefault="009B128D" w:rsidP="000D4D5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If you do not receive any confirmation, it means that you have been </w:t>
      </w:r>
      <w:proofErr w:type="spellStart"/>
      <w:r>
        <w:rPr>
          <w:b/>
          <w:sz w:val="24"/>
          <w:szCs w:val="24"/>
        </w:rPr>
        <w:t>unsuccessfull</w:t>
      </w:r>
      <w:proofErr w:type="spellEnd"/>
      <w:r w:rsidR="00483BD2">
        <w:rPr>
          <w:sz w:val="24"/>
          <w:szCs w:val="24"/>
        </w:rPr>
        <w:t xml:space="preserve"> as a result of</w:t>
      </w:r>
      <w:r>
        <w:rPr>
          <w:sz w:val="24"/>
          <w:szCs w:val="24"/>
        </w:rPr>
        <w:t xml:space="preserve"> limited space.</w:t>
      </w:r>
    </w:p>
    <w:p w14:paraId="5F2C52F9" w14:textId="3D9AF76A" w:rsidR="00483BD2" w:rsidRDefault="00483BD2" w:rsidP="000D4D5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No back payments will be made on payments that are made without confirmation.</w:t>
      </w:r>
    </w:p>
    <w:p w14:paraId="2ABA0693" w14:textId="62230F6F" w:rsidR="00483BD2" w:rsidRDefault="006A5F35" w:rsidP="000D4D50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Deposit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R</w:t>
      </w:r>
      <w:r w:rsidR="00666CC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00</w:t>
      </w:r>
      <w:r w:rsidR="00483BD2">
        <w:rPr>
          <w:sz w:val="24"/>
          <w:szCs w:val="24"/>
        </w:rPr>
        <w:t xml:space="preserve"> is payable and will be refunded at the end of the show.  It must be collected at the office on the last day.  No deposits will be refunded afterwards.</w:t>
      </w:r>
      <w:r w:rsidR="00666CCD">
        <w:rPr>
          <w:sz w:val="24"/>
          <w:szCs w:val="24"/>
        </w:rPr>
        <w:t xml:space="preserve"> No bank dep</w:t>
      </w:r>
    </w:p>
    <w:p w14:paraId="7D127851" w14:textId="2C0B9173" w:rsidR="00483BD2" w:rsidRPr="009B128D" w:rsidRDefault="00483BD2" w:rsidP="000D4D50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 subletting of stalls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allowed.  </w:t>
      </w:r>
    </w:p>
    <w:p w14:paraId="4EEE0FDD" w14:textId="77777777" w:rsidR="009B128D" w:rsidRPr="009B128D" w:rsidRDefault="009B128D" w:rsidP="000D4D50">
      <w:pPr>
        <w:pBdr>
          <w:bottom w:val="single" w:sz="6" w:space="1" w:color="auto"/>
        </w:pBdr>
        <w:rPr>
          <w:i/>
          <w:sz w:val="28"/>
          <w:szCs w:val="28"/>
        </w:rPr>
      </w:pPr>
    </w:p>
    <w:sectPr w:rsidR="009B128D" w:rsidRPr="009B128D" w:rsidSect="00257076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4416" w14:textId="77777777" w:rsidR="007D02C0" w:rsidRDefault="007D02C0" w:rsidP="009931FC">
      <w:pPr>
        <w:spacing w:after="0" w:line="240" w:lineRule="auto"/>
      </w:pPr>
      <w:r>
        <w:separator/>
      </w:r>
    </w:p>
  </w:endnote>
  <w:endnote w:type="continuationSeparator" w:id="0">
    <w:p w14:paraId="59739747" w14:textId="77777777" w:rsidR="007D02C0" w:rsidRDefault="007D02C0" w:rsidP="0099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E686" w14:textId="77777777" w:rsidR="007D02C0" w:rsidRDefault="007D02C0" w:rsidP="009931FC">
      <w:pPr>
        <w:spacing w:after="0" w:line="240" w:lineRule="auto"/>
      </w:pPr>
      <w:r>
        <w:separator/>
      </w:r>
    </w:p>
  </w:footnote>
  <w:footnote w:type="continuationSeparator" w:id="0">
    <w:p w14:paraId="58D069B7" w14:textId="77777777" w:rsidR="007D02C0" w:rsidRDefault="007D02C0" w:rsidP="0099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4B31" w14:textId="77777777" w:rsidR="00E92C2C" w:rsidRDefault="00E92C2C" w:rsidP="009931FC">
    <w:pPr>
      <w:spacing w:after="0" w:line="264" w:lineRule="auto"/>
      <w:jc w:val="center"/>
      <w:rPr>
        <w:noProof/>
        <w:vertAlign w:val="subscript"/>
        <w:lang w:val="af-ZA" w:eastAsia="af-ZA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55A25" wp14:editId="205FEE39">
              <wp:simplePos x="0" y="0"/>
              <wp:positionH relativeFrom="page">
                <wp:posOffset>495299</wp:posOffset>
              </wp:positionH>
              <wp:positionV relativeFrom="page">
                <wp:posOffset>571500</wp:posOffset>
              </wp:positionV>
              <wp:extent cx="6562725" cy="9413315"/>
              <wp:effectExtent l="0" t="0" r="28575" b="1651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94133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B00D9" id="Rectangle 222" o:spid="_x0000_s1026" style="position:absolute;margin-left:39pt;margin-top:45pt;width:516.75pt;height:74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2BDB4" wp14:editId="6A745052">
              <wp:simplePos x="0" y="0"/>
              <wp:positionH relativeFrom="column">
                <wp:posOffset>2011680</wp:posOffset>
              </wp:positionH>
              <wp:positionV relativeFrom="paragraph">
                <wp:posOffset>617220</wp:posOffset>
              </wp:positionV>
              <wp:extent cx="1741170" cy="2559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117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7329EF" w14:textId="77777777" w:rsidR="00E92C2C" w:rsidRPr="00C41F06" w:rsidRDefault="00E92C2C" w:rsidP="00C41F06">
                          <w:pPr>
                            <w:spacing w:after="0" w:line="264" w:lineRule="auto"/>
                            <w:jc w:val="center"/>
                            <w:rPr>
                              <w:rFonts w:ascii="Batang" w:eastAsia="Batang" w:hAnsi="Batang"/>
                              <w:b/>
                              <w:color w:val="000000"/>
                              <w:spacing w:val="10"/>
                              <w:sz w:val="26"/>
                              <w:szCs w:val="26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</w:pPr>
                          <w:r w:rsidRPr="00C41F06">
                            <w:rPr>
                              <w:rFonts w:ascii="Batang" w:eastAsia="Batang" w:hAnsi="Batang"/>
                              <w:b/>
                              <w:color w:val="000000"/>
                              <w:spacing w:val="10"/>
                              <w:sz w:val="26"/>
                              <w:szCs w:val="26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1832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2BD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8.4pt;margin-top:48.6pt;width:137.1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" filled="f" stroked="f">
              <v:textbox>
                <w:txbxContent>
                  <w:p w14:paraId="077329EF" w14:textId="77777777" w:rsidR="00E92C2C" w:rsidRPr="00C41F06" w:rsidRDefault="00E92C2C" w:rsidP="00C41F06">
                    <w:pPr>
                      <w:spacing w:after="0" w:line="264" w:lineRule="auto"/>
                      <w:jc w:val="center"/>
                      <w:rPr>
                        <w:rFonts w:ascii="Batang" w:eastAsia="Batang" w:hAnsi="Batang"/>
                        <w:b/>
                        <w:color w:val="000000"/>
                        <w:spacing w:val="10"/>
                        <w:sz w:val="26"/>
                        <w:szCs w:val="26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>
                              <w14:alpha w14:val="5000"/>
                            </w14:srgbClr>
                          </w14:solidFill>
                        </w14:textFill>
                      </w:rPr>
                    </w:pPr>
                    <w:r w:rsidRPr="00C41F06">
                      <w:rPr>
                        <w:rFonts w:ascii="Batang" w:eastAsia="Batang" w:hAnsi="Batang"/>
                        <w:b/>
                        <w:color w:val="000000"/>
                        <w:spacing w:val="10"/>
                        <w:sz w:val="26"/>
                        <w:szCs w:val="26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>
                              <w14:alpha w14:val="5000"/>
                            </w14:srgbClr>
                          </w14:solidFill>
                        </w14:textFill>
                      </w:rPr>
                      <w:t>1832</w:t>
                    </w:r>
                  </w:p>
                </w:txbxContent>
              </v:textbox>
            </v:shape>
          </w:pict>
        </mc:Fallback>
      </mc:AlternateContent>
    </w:r>
  </w:p>
  <w:p w14:paraId="53016074" w14:textId="77777777" w:rsidR="00E92C2C" w:rsidRDefault="00E92C2C" w:rsidP="009931FC">
    <w:pPr>
      <w:spacing w:after="0" w:line="264" w:lineRule="auto"/>
      <w:jc w:val="center"/>
    </w:pPr>
    <w:r w:rsidRPr="00AB46CF">
      <w:rPr>
        <w:noProof/>
        <w:vertAlign w:val="subscript"/>
        <w:lang w:val="en-US"/>
      </w:rPr>
      <w:drawing>
        <wp:inline distT="0" distB="0" distL="0" distR="0" wp14:anchorId="0B3A40E5" wp14:editId="54D84245">
          <wp:extent cx="1771650" cy="129253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ou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6" cy="12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E312E" w14:textId="65160242" w:rsidR="00E92C2C" w:rsidRDefault="00E92C2C" w:rsidP="00AB46CF">
    <w:pPr>
      <w:spacing w:after="0" w:line="264" w:lineRule="auto"/>
      <w:jc w:val="center"/>
    </w:pPr>
    <w:proofErr w:type="spellStart"/>
    <w:r>
      <w:t>Sel</w:t>
    </w:r>
    <w:proofErr w:type="spellEnd"/>
    <w:r>
      <w:t xml:space="preserve"> / Cell: 071 356 2290</w:t>
    </w:r>
  </w:p>
  <w:p w14:paraId="4511B942" w14:textId="1801FE6F" w:rsidR="00E92C2C" w:rsidRDefault="00E92C2C" w:rsidP="009931FC">
    <w:pPr>
      <w:spacing w:after="0" w:line="264" w:lineRule="auto"/>
      <w:jc w:val="center"/>
    </w:pPr>
    <w:r>
      <w:t>E-</w:t>
    </w:r>
    <w:proofErr w:type="spellStart"/>
    <w:r>
      <w:t>pos</w:t>
    </w:r>
    <w:proofErr w:type="spellEnd"/>
    <w:r>
      <w:t xml:space="preserve"> / E-mail: swd</w:t>
    </w:r>
    <w:r w:rsidRPr="009931FC">
      <w:t>.skou</w:t>
    </w:r>
    <w:r>
      <w:t>.stalletjies</w:t>
    </w:r>
    <w:r w:rsidRPr="009931FC">
      <w:t>@gmail.com</w:t>
    </w:r>
  </w:p>
  <w:p w14:paraId="27A068C2" w14:textId="7BA06061" w:rsidR="00E92C2C" w:rsidRPr="008C129E" w:rsidRDefault="00E92C2C" w:rsidP="009931FC">
    <w:pPr>
      <w:spacing w:after="0" w:line="264" w:lineRule="auto"/>
      <w:jc w:val="center"/>
      <w:rPr>
        <w:i/>
      </w:rPr>
    </w:pPr>
  </w:p>
  <w:p w14:paraId="4FDFA2EE" w14:textId="77777777" w:rsidR="00E92C2C" w:rsidRDefault="00E92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D63"/>
    <w:multiLevelType w:val="hybridMultilevel"/>
    <w:tmpl w:val="8CD200B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363836"/>
    <w:multiLevelType w:val="hybridMultilevel"/>
    <w:tmpl w:val="C5A259C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77CC5"/>
    <w:multiLevelType w:val="hybridMultilevel"/>
    <w:tmpl w:val="F02200AA"/>
    <w:lvl w:ilvl="0" w:tplc="347A727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104072"/>
    <w:multiLevelType w:val="hybridMultilevel"/>
    <w:tmpl w:val="164A9916"/>
    <w:lvl w:ilvl="0" w:tplc="347A727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A4A"/>
    <w:multiLevelType w:val="hybridMultilevel"/>
    <w:tmpl w:val="BE5C684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3B5"/>
    <w:multiLevelType w:val="hybridMultilevel"/>
    <w:tmpl w:val="D3A6FE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5BF6"/>
    <w:multiLevelType w:val="hybridMultilevel"/>
    <w:tmpl w:val="7DD0F8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C40D2E"/>
    <w:multiLevelType w:val="hybridMultilevel"/>
    <w:tmpl w:val="ADECB6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45E0"/>
    <w:multiLevelType w:val="hybridMultilevel"/>
    <w:tmpl w:val="2E446D2C"/>
    <w:lvl w:ilvl="0" w:tplc="9AAE703C">
      <w:numFmt w:val="bullet"/>
      <w:lvlText w:val="-"/>
      <w:lvlJc w:val="left"/>
      <w:pPr>
        <w:ind w:left="252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523FB1"/>
    <w:multiLevelType w:val="hybridMultilevel"/>
    <w:tmpl w:val="373E97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574FD"/>
    <w:multiLevelType w:val="hybridMultilevel"/>
    <w:tmpl w:val="0B2A93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0426"/>
    <w:multiLevelType w:val="hybridMultilevel"/>
    <w:tmpl w:val="BF3E2134"/>
    <w:lvl w:ilvl="0" w:tplc="347A7278">
      <w:numFmt w:val="bullet"/>
      <w:lvlText w:val="-"/>
      <w:lvlJc w:val="left"/>
      <w:pPr>
        <w:ind w:left="324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3029AA"/>
    <w:multiLevelType w:val="hybridMultilevel"/>
    <w:tmpl w:val="43D2594A"/>
    <w:lvl w:ilvl="0" w:tplc="C7268EA8">
      <w:numFmt w:val="bullet"/>
      <w:lvlText w:val="-"/>
      <w:lvlJc w:val="left"/>
      <w:pPr>
        <w:ind w:left="252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FA"/>
    <w:rsid w:val="00030FC6"/>
    <w:rsid w:val="00045816"/>
    <w:rsid w:val="00065524"/>
    <w:rsid w:val="000773B1"/>
    <w:rsid w:val="000B0B2D"/>
    <w:rsid w:val="000C40B3"/>
    <w:rsid w:val="000D4D50"/>
    <w:rsid w:val="00130744"/>
    <w:rsid w:val="00146BED"/>
    <w:rsid w:val="001C777A"/>
    <w:rsid w:val="00236869"/>
    <w:rsid w:val="00257076"/>
    <w:rsid w:val="00266E49"/>
    <w:rsid w:val="002A0D92"/>
    <w:rsid w:val="002E61E7"/>
    <w:rsid w:val="002F7F05"/>
    <w:rsid w:val="00302F9F"/>
    <w:rsid w:val="0030403E"/>
    <w:rsid w:val="00337FE9"/>
    <w:rsid w:val="00367C04"/>
    <w:rsid w:val="00397CCD"/>
    <w:rsid w:val="00436107"/>
    <w:rsid w:val="0045496B"/>
    <w:rsid w:val="0046183D"/>
    <w:rsid w:val="00475FDF"/>
    <w:rsid w:val="00483BD2"/>
    <w:rsid w:val="004F4372"/>
    <w:rsid w:val="00546DC5"/>
    <w:rsid w:val="005A1D18"/>
    <w:rsid w:val="005A3ACF"/>
    <w:rsid w:val="005C1BA2"/>
    <w:rsid w:val="005F76DB"/>
    <w:rsid w:val="00652252"/>
    <w:rsid w:val="00666CCD"/>
    <w:rsid w:val="00694D0D"/>
    <w:rsid w:val="006A5F35"/>
    <w:rsid w:val="006B5B5D"/>
    <w:rsid w:val="0070069A"/>
    <w:rsid w:val="00705F96"/>
    <w:rsid w:val="00755F7C"/>
    <w:rsid w:val="007916DC"/>
    <w:rsid w:val="0079568F"/>
    <w:rsid w:val="007970B9"/>
    <w:rsid w:val="007C09D7"/>
    <w:rsid w:val="007D02C0"/>
    <w:rsid w:val="00810C09"/>
    <w:rsid w:val="00815CC4"/>
    <w:rsid w:val="00881EE2"/>
    <w:rsid w:val="008C129E"/>
    <w:rsid w:val="008C6164"/>
    <w:rsid w:val="0091783A"/>
    <w:rsid w:val="00983D3F"/>
    <w:rsid w:val="009931FC"/>
    <w:rsid w:val="009B128D"/>
    <w:rsid w:val="009B6201"/>
    <w:rsid w:val="009E2025"/>
    <w:rsid w:val="00A73EB4"/>
    <w:rsid w:val="00AB46CF"/>
    <w:rsid w:val="00B013C1"/>
    <w:rsid w:val="00B3398A"/>
    <w:rsid w:val="00B52A88"/>
    <w:rsid w:val="00B561B6"/>
    <w:rsid w:val="00B92A9B"/>
    <w:rsid w:val="00B94395"/>
    <w:rsid w:val="00BA75B9"/>
    <w:rsid w:val="00BC5C0F"/>
    <w:rsid w:val="00C26A46"/>
    <w:rsid w:val="00C41F06"/>
    <w:rsid w:val="00C46538"/>
    <w:rsid w:val="00C560BD"/>
    <w:rsid w:val="00C91592"/>
    <w:rsid w:val="00CA337E"/>
    <w:rsid w:val="00CE2DF3"/>
    <w:rsid w:val="00D125A2"/>
    <w:rsid w:val="00D46F90"/>
    <w:rsid w:val="00D77BBB"/>
    <w:rsid w:val="00DE1C2A"/>
    <w:rsid w:val="00E12D5B"/>
    <w:rsid w:val="00E1718A"/>
    <w:rsid w:val="00E3079D"/>
    <w:rsid w:val="00E74E6F"/>
    <w:rsid w:val="00E92C2C"/>
    <w:rsid w:val="00EB34FA"/>
    <w:rsid w:val="00ED3CAD"/>
    <w:rsid w:val="00ED561D"/>
    <w:rsid w:val="00F45B64"/>
    <w:rsid w:val="00F63391"/>
    <w:rsid w:val="00FA232B"/>
    <w:rsid w:val="00FA2FD4"/>
    <w:rsid w:val="00FB2125"/>
    <w:rsid w:val="00FB73A9"/>
    <w:rsid w:val="00FD1F6B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72BE4F"/>
  <w15:docId w15:val="{DC5DD484-17DE-4A76-AB54-E59CDF9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FC"/>
  </w:style>
  <w:style w:type="paragraph" w:styleId="Footer">
    <w:name w:val="footer"/>
    <w:basedOn w:val="Normal"/>
    <w:link w:val="FooterChar"/>
    <w:uiPriority w:val="99"/>
    <w:unhideWhenUsed/>
    <w:rsid w:val="0099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FC"/>
  </w:style>
  <w:style w:type="character" w:styleId="Hyperlink">
    <w:name w:val="Hyperlink"/>
    <w:basedOn w:val="DefaultParagraphFont"/>
    <w:uiPriority w:val="99"/>
    <w:unhideWhenUsed/>
    <w:rsid w:val="00993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09C4-BF84-4E7A-9CDE-2C3F571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Willem Petrus Engelbrecht</cp:lastModifiedBy>
  <cp:revision>3</cp:revision>
  <cp:lastPrinted>2019-08-13T15:11:00Z</cp:lastPrinted>
  <dcterms:created xsi:type="dcterms:W3CDTF">2019-09-18T20:15:00Z</dcterms:created>
  <dcterms:modified xsi:type="dcterms:W3CDTF">2019-09-18T20:16:00Z</dcterms:modified>
</cp:coreProperties>
</file>